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5697"/>
        <w:gridCol w:w="1960"/>
      </w:tblGrid>
      <w:tr>
        <w:trPr>
          <w:trHeight w:val="1547" w:hRule="atLeast"/>
        </w:trPr>
        <w:tc>
          <w:tcPr>
            <w:tcW w:w="2624" w:type="dxa"/>
          </w:tcPr>
          <w:p>
            <w:pPr>
              <w:pStyle w:val="TableParagraph"/>
              <w:spacing w:line="240" w:lineRule="auto"/>
              <w:ind w:left="323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53490" cy="608330"/>
                      <wp:effectExtent l="0" t="0" r="0" b="127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253490" cy="608330"/>
                                <a:chExt cx="1253490" cy="60833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637" y="0"/>
                                  <a:ext cx="1129217" cy="575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592581"/>
                                  <a:ext cx="125349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3490" h="15240">
                                      <a:moveTo>
                                        <a:pt x="12530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1253032" y="15240"/>
                                      </a:lnTo>
                                      <a:lnTo>
                                        <a:pt x="1253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8.7pt;height:47.9pt;mso-position-horizontal-relative:char;mso-position-vertical-relative:line" id="docshapegroup1" coordorigin="0,0" coordsize="1974,958">
                      <v:shape style="position:absolute;left:194;top:0;width:1779;height:907" type="#_x0000_t75" id="docshape2" stroked="false">
                        <v:imagedata r:id="rId5" o:title=""/>
                      </v:shape>
                      <v:rect style="position:absolute;left:0;top:933;width:1974;height:24" id="docshape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27"/>
              <w:ind w:left="554" w:right="352" w:hanging="197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Consejería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Educación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Gobierno de Cantabria</w:t>
            </w:r>
          </w:p>
        </w:tc>
        <w:tc>
          <w:tcPr>
            <w:tcW w:w="5697" w:type="dxa"/>
          </w:tcPr>
          <w:p>
            <w:pPr>
              <w:pStyle w:val="TableParagraph"/>
              <w:spacing w:before="14"/>
              <w:ind w:left="496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DPTO.</w:t>
            </w:r>
            <w:r>
              <w:rPr>
                <w:rFonts w:ascii="Arial" w:hAnsi="Arial"/>
                <w:b/>
                <w:spacing w:val="-9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FABRICACIÓN</w:t>
            </w:r>
            <w:r>
              <w:rPr>
                <w:rFonts w:ascii="Arial" w:hAnsi="Arial"/>
                <w:b/>
                <w:spacing w:val="-7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MECÁNICA</w:t>
            </w:r>
            <w:r>
              <w:rPr>
                <w:rFonts w:ascii="Arial" w:hAnsi="Arial"/>
                <w:b/>
                <w:spacing w:val="-8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IES</w:t>
            </w:r>
            <w:r>
              <w:rPr>
                <w:rFonts w:ascii="Arial" w:hAnsi="Arial"/>
                <w:b/>
                <w:spacing w:val="-9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REMEDIOS</w:t>
            </w:r>
          </w:p>
          <w:p>
            <w:pPr>
              <w:pStyle w:val="TableParagraph"/>
              <w:ind w:left="601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Grado</w:t>
            </w:r>
            <w:r>
              <w:rPr>
                <w:rFonts w:ascii="Arial" w:hAnsi="Arial"/>
                <w:b/>
                <w:spacing w:val="-9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Superior</w:t>
            </w:r>
            <w:r>
              <w:rPr>
                <w:rFonts w:ascii="Arial" w:hAnsi="Arial"/>
                <w:b/>
                <w:spacing w:val="-10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z w:val="20"/>
                <w:u w:val="single"/>
              </w:rPr>
              <w:t>Construcciones</w:t>
            </w:r>
            <w:r>
              <w:rPr>
                <w:rFonts w:ascii="Arial" w:hAnsi="Arial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  <w:u w:val="single"/>
              </w:rPr>
              <w:t>Metálicas</w:t>
            </w:r>
          </w:p>
          <w:p>
            <w:pPr>
              <w:pStyle w:val="TableParagraph"/>
              <w:spacing w:line="240" w:lineRule="auto"/>
              <w:ind w:left="10" w:right="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Curso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2021-</w:t>
            </w:r>
            <w:r>
              <w:rPr>
                <w:rFonts w:ascii="Calibri"/>
                <w:spacing w:val="-4"/>
                <w:sz w:val="22"/>
              </w:rPr>
              <w:t>2022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exact"/>
              <w:ind w:left="696" w:right="0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Ejercicios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Programación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>Producción</w:t>
            </w:r>
          </w:p>
          <w:p>
            <w:pPr>
              <w:pStyle w:val="TableParagraph"/>
              <w:spacing w:line="302" w:lineRule="exact"/>
              <w:ind w:left="10" w:right="0"/>
              <w:jc w:val="center"/>
              <w:rPr>
                <w:rFonts w:ascii="Arial"/>
                <w:b/>
                <w:i/>
                <w:sz w:val="28"/>
              </w:rPr>
            </w:pPr>
            <w:r>
              <w:rPr>
                <w:rFonts w:ascii="Arial"/>
                <w:b/>
                <w:i/>
                <w:sz w:val="28"/>
              </w:rPr>
              <w:t>Control</w:t>
            </w:r>
            <w:r>
              <w:rPr>
                <w:rFonts w:ascii="Arial"/>
                <w:b/>
                <w:i/>
                <w:spacing w:val="-6"/>
                <w:sz w:val="28"/>
              </w:rPr>
              <w:t> </w:t>
            </w:r>
            <w:r>
              <w:rPr>
                <w:rFonts w:ascii="Arial"/>
                <w:b/>
                <w:i/>
                <w:sz w:val="28"/>
              </w:rPr>
              <w:t>de</w:t>
            </w:r>
            <w:r>
              <w:rPr>
                <w:rFonts w:ascii="Arial"/>
                <w:b/>
                <w:i/>
                <w:spacing w:val="-1"/>
                <w:sz w:val="28"/>
              </w:rPr>
              <w:t> </w:t>
            </w:r>
            <w:r>
              <w:rPr>
                <w:rFonts w:ascii="Arial"/>
                <w:b/>
                <w:i/>
                <w:spacing w:val="-2"/>
                <w:sz w:val="28"/>
              </w:rPr>
              <w:t>Procesos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77702" cy="667416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702" cy="66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49"/>
              <w:ind w:left="452" w:right="0"/>
              <w:jc w:val="left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pacing w:val="-2"/>
                <w:sz w:val="28"/>
              </w:rPr>
              <w:t>Guarnizo</w:t>
            </w:r>
          </w:p>
        </w:tc>
      </w:tr>
    </w:tbl>
    <w:p>
      <w:pPr>
        <w:pStyle w:val="BodyText"/>
        <w:spacing w:before="19"/>
        <w:rPr>
          <w:rFonts w:ascii="Times New Roman"/>
        </w:rPr>
      </w:pPr>
    </w:p>
    <w:p>
      <w:pPr>
        <w:pStyle w:val="BodyText"/>
        <w:ind w:left="12"/>
      </w:pPr>
      <w:r>
        <w:rPr/>
        <w:t>Realizar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histograma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serie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datos:</w:t>
      </w:r>
    </w:p>
    <w:p>
      <w:pPr>
        <w:pStyle w:val="BodyText"/>
        <w:spacing w:before="96" w:after="1"/>
        <w:rPr>
          <w:sz w:val="20"/>
        </w:rPr>
      </w:pPr>
    </w:p>
    <w:tbl>
      <w:tblPr>
        <w:tblW w:w="0" w:type="auto"/>
        <w:jc w:val="left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921"/>
        <w:gridCol w:w="919"/>
        <w:gridCol w:w="918"/>
        <w:gridCol w:w="920"/>
        <w:gridCol w:w="918"/>
        <w:gridCol w:w="918"/>
        <w:gridCol w:w="920"/>
        <w:gridCol w:w="918"/>
      </w:tblGrid>
      <w:tr>
        <w:trPr>
          <w:trHeight w:val="462" w:hRule="atLeast"/>
        </w:trPr>
        <w:tc>
          <w:tcPr>
            <w:tcW w:w="919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921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919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918" w:type="dx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918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920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918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</w:tr>
      <w:tr>
        <w:trPr>
          <w:trHeight w:val="465" w:hRule="atLeast"/>
        </w:trPr>
        <w:tc>
          <w:tcPr>
            <w:tcW w:w="919" w:type="dxa"/>
          </w:tcPr>
          <w:p>
            <w:pPr>
              <w:pStyle w:val="TableParagraph"/>
              <w:spacing w:line="240" w:lineRule="auto" w:before="2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2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919" w:type="dxa"/>
          </w:tcPr>
          <w:p>
            <w:pPr>
              <w:pStyle w:val="TableParagraph"/>
              <w:spacing w:line="240" w:lineRule="auto" w:before="2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 w:before="2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 w:before="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 w:before="2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 w:before="2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 w:before="2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 w:before="2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</w:tr>
      <w:tr>
        <w:trPr>
          <w:trHeight w:val="465" w:hRule="atLeast"/>
        </w:trPr>
        <w:tc>
          <w:tcPr>
            <w:tcW w:w="919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921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919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918" w:type="dx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918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920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918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</w:tr>
      <w:tr>
        <w:trPr>
          <w:trHeight w:val="465" w:hRule="atLeast"/>
        </w:trPr>
        <w:tc>
          <w:tcPr>
            <w:tcW w:w="919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921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919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918" w:type="dx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918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920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918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</w:tr>
      <w:tr>
        <w:trPr>
          <w:trHeight w:val="462" w:hRule="atLeast"/>
        </w:trPr>
        <w:tc>
          <w:tcPr>
            <w:tcW w:w="919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921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919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918" w:type="dx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918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920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918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</w:tr>
      <w:tr>
        <w:trPr>
          <w:trHeight w:val="465" w:hRule="atLeast"/>
        </w:trPr>
        <w:tc>
          <w:tcPr>
            <w:tcW w:w="919" w:type="dxa"/>
          </w:tcPr>
          <w:p>
            <w:pPr>
              <w:pStyle w:val="TableParagraph"/>
              <w:spacing w:line="240" w:lineRule="auto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919" w:type="dxa"/>
          </w:tcPr>
          <w:p>
            <w:pPr>
              <w:pStyle w:val="TableParagraph"/>
              <w:spacing w:line="240" w:lineRule="auto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</w:tr>
      <w:tr>
        <w:trPr>
          <w:trHeight w:val="465" w:hRule="atLeast"/>
        </w:trPr>
        <w:tc>
          <w:tcPr>
            <w:tcW w:w="919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921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919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918" w:type="dx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918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920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918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</w:tr>
      <w:tr>
        <w:trPr>
          <w:trHeight w:val="462" w:hRule="atLeast"/>
        </w:trPr>
        <w:tc>
          <w:tcPr>
            <w:tcW w:w="919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921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919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918" w:type="dx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918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920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918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</w:tr>
      <w:tr>
        <w:trPr>
          <w:trHeight w:val="465" w:hRule="atLeast"/>
        </w:trPr>
        <w:tc>
          <w:tcPr>
            <w:tcW w:w="919" w:type="dxa"/>
          </w:tcPr>
          <w:p>
            <w:pPr>
              <w:pStyle w:val="TableParagraph"/>
              <w:spacing w:line="240" w:lineRule="auto" w:before="2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921" w:type="dxa"/>
          </w:tcPr>
          <w:p>
            <w:pPr>
              <w:pStyle w:val="TableParagraph"/>
              <w:spacing w:line="240" w:lineRule="auto" w:before="2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919" w:type="dxa"/>
          </w:tcPr>
          <w:p>
            <w:pPr>
              <w:pStyle w:val="TableParagraph"/>
              <w:spacing w:line="240" w:lineRule="auto" w:before="2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 w:before="2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 w:before="2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 w:before="2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 w:before="2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 w:before="2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918" w:type="dxa"/>
          </w:tcPr>
          <w:p>
            <w:pPr>
              <w:pStyle w:val="TableParagraph"/>
              <w:spacing w:line="240" w:lineRule="auto" w:before="2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</w:tr>
      <w:tr>
        <w:trPr>
          <w:trHeight w:val="465" w:hRule="atLeast"/>
        </w:trPr>
        <w:tc>
          <w:tcPr>
            <w:tcW w:w="919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921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919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918" w:type="dx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918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920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918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</w:tr>
      <w:tr>
        <w:trPr>
          <w:trHeight w:val="465" w:hRule="atLeast"/>
        </w:trPr>
        <w:tc>
          <w:tcPr>
            <w:tcW w:w="919" w:type="dxa"/>
          </w:tcPr>
          <w:p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921" w:type="dxa"/>
          </w:tcPr>
          <w:p>
            <w:pPr>
              <w:pStyle w:val="TableParagraph"/>
              <w:ind w:right="59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919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918" w:type="dxa"/>
          </w:tcPr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918" w:type="dxa"/>
          </w:tcPr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920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918" w:type="dxa"/>
          </w:tcPr>
          <w:p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</w:tr>
    </w:tbl>
    <w:sectPr>
      <w:type w:val="continuous"/>
      <w:pgSz w:w="11910" w:h="16840"/>
      <w:pgMar w:top="660" w:bottom="280" w:left="708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right="55"/>
      <w:jc w:val="righ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2025-03-28T07:39:12Z</dcterms:created>
  <dcterms:modified xsi:type="dcterms:W3CDTF">2025-03-28T07:39:12Z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para Microsoft 365</vt:lpwstr>
  </property>
</Properties>
</file>