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06" w:rsidRPr="002B052B" w:rsidRDefault="00800320" w:rsidP="002B052B">
      <w:pPr>
        <w:spacing w:after="0" w:line="240" w:lineRule="auto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Actividad nº 2</w:t>
      </w:r>
      <w:r w:rsidR="00D54FEC">
        <w:rPr>
          <w:rFonts w:ascii="Georgia" w:hAnsi="Georgia"/>
          <w:b/>
          <w:sz w:val="20"/>
          <w:szCs w:val="20"/>
        </w:rPr>
        <w:t xml:space="preserve">: </w:t>
      </w:r>
      <w:r>
        <w:rPr>
          <w:rFonts w:ascii="Georgia" w:hAnsi="Georgia"/>
          <w:b/>
          <w:sz w:val="20"/>
          <w:szCs w:val="20"/>
        </w:rPr>
        <w:t>Leer el siguiente artículo y responder a las preguntas</w:t>
      </w:r>
    </w:p>
    <w:p w:rsidR="002B052B" w:rsidRPr="002B052B" w:rsidRDefault="002B052B" w:rsidP="002B052B">
      <w:pPr>
        <w:spacing w:after="0" w:line="240" w:lineRule="auto"/>
        <w:rPr>
          <w:rFonts w:ascii="Georgia" w:hAnsi="Georgia"/>
          <w:sz w:val="20"/>
          <w:szCs w:val="20"/>
        </w:rPr>
      </w:pPr>
    </w:p>
    <w:p w:rsidR="00800320" w:rsidRPr="00800320" w:rsidRDefault="00800320" w:rsidP="00800320">
      <w:pPr>
        <w:pBdr>
          <w:left w:val="single" w:sz="4" w:space="4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0"/>
          <w:lang w:eastAsia="es-ES"/>
        </w:rPr>
      </w:pPr>
      <w:r w:rsidRPr="00800320">
        <w:rPr>
          <w:rFonts w:ascii="Arial" w:eastAsia="Times New Roman" w:hAnsi="Arial" w:cs="Arial"/>
          <w:b/>
          <w:bCs/>
          <w:kern w:val="36"/>
          <w:sz w:val="28"/>
          <w:szCs w:val="20"/>
          <w:lang w:eastAsia="es-ES"/>
        </w:rPr>
        <w:t>La seguridad ante todo</w:t>
      </w:r>
    </w:p>
    <w:p w:rsidR="00800320" w:rsidRPr="0032013A" w:rsidRDefault="00800320" w:rsidP="00800320">
      <w:pPr>
        <w:pBdr>
          <w:left w:val="single" w:sz="4" w:space="4" w:color="auto"/>
          <w:right w:val="single" w:sz="4" w:space="4" w:color="auto"/>
        </w:pBdr>
        <w:spacing w:after="0" w:line="240" w:lineRule="auto"/>
        <w:outlineLvl w:val="0"/>
        <w:rPr>
          <w:rFonts w:ascii="Arial" w:eastAsia="Times New Roman" w:hAnsi="Arial" w:cs="Arial"/>
          <w:b/>
          <w:bCs/>
          <w:color w:val="003399"/>
          <w:kern w:val="36"/>
          <w:sz w:val="20"/>
          <w:szCs w:val="20"/>
          <w:lang w:eastAsia="es-ES"/>
        </w:rPr>
      </w:pPr>
    </w:p>
    <w:p w:rsidR="00800320" w:rsidRDefault="00800320" w:rsidP="00800320">
      <w:pPr>
        <w:pBdr>
          <w:left w:val="single" w:sz="4" w:space="4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Georgia" w:eastAsia="Times New Roman" w:hAnsi="Georgia" w:cs="Arial"/>
          <w:sz w:val="20"/>
          <w:szCs w:val="20"/>
          <w:lang w:eastAsia="es-ES"/>
        </w:rPr>
      </w:pPr>
      <w:r w:rsidRPr="00800320">
        <w:rPr>
          <w:rFonts w:ascii="Georgia" w:eastAsia="Times New Roman" w:hAnsi="Georgia" w:cs="Arial"/>
          <w:sz w:val="20"/>
          <w:szCs w:val="20"/>
          <w:lang w:eastAsia="es-ES"/>
        </w:rPr>
        <w:t xml:space="preserve">En nuestra vida cotidiana estamos rodeados de riesgos. Volver a casa todos los días, o no sufrir ningún accidente, no es siempre debido a la suerte ni a la casualidad. Más bien depende generalmente, de una actitud de cuidado y respeto a la vida; a </w:t>
      </w:r>
      <w:r>
        <w:rPr>
          <w:rFonts w:ascii="Georgia" w:eastAsia="Times New Roman" w:hAnsi="Georgia" w:cs="Arial"/>
          <w:sz w:val="20"/>
          <w:szCs w:val="20"/>
          <w:lang w:eastAsia="es-ES"/>
        </w:rPr>
        <w:t>la propia y a la de los demás.</w:t>
      </w:r>
    </w:p>
    <w:p w:rsidR="00800320" w:rsidRDefault="00800320" w:rsidP="00800320">
      <w:pPr>
        <w:pBdr>
          <w:left w:val="single" w:sz="4" w:space="4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Georgia" w:eastAsia="Times New Roman" w:hAnsi="Georgia" w:cs="Arial"/>
          <w:sz w:val="20"/>
          <w:szCs w:val="20"/>
          <w:lang w:eastAsia="es-ES"/>
        </w:rPr>
      </w:pPr>
      <w:r w:rsidRPr="00800320">
        <w:rPr>
          <w:rFonts w:ascii="Georgia" w:eastAsia="Times New Roman" w:hAnsi="Georgia" w:cs="Arial"/>
          <w:sz w:val="20"/>
          <w:szCs w:val="20"/>
          <w:lang w:eastAsia="es-ES"/>
        </w:rPr>
        <w:t xml:space="preserve">Hay personas que tienen esta actitud de respeto a los riesgos que nos rodean. No tiene nada que ver con lo aprendido en los colegios, ni con la cantidad de títulos académicos. Es un modo de enfrentar la vida. A estas personas se </w:t>
      </w:r>
      <w:r>
        <w:rPr>
          <w:rFonts w:ascii="Georgia" w:eastAsia="Times New Roman" w:hAnsi="Georgia" w:cs="Arial"/>
          <w:sz w:val="20"/>
          <w:szCs w:val="20"/>
          <w:lang w:eastAsia="es-ES"/>
        </w:rPr>
        <w:t>les debe pedir que no cambien.</w:t>
      </w:r>
    </w:p>
    <w:p w:rsidR="00800320" w:rsidRDefault="00800320" w:rsidP="00800320">
      <w:pPr>
        <w:pBdr>
          <w:left w:val="single" w:sz="4" w:space="4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Georgia" w:eastAsia="Times New Roman" w:hAnsi="Georgia" w:cs="Arial"/>
          <w:sz w:val="20"/>
          <w:szCs w:val="20"/>
          <w:lang w:eastAsia="es-ES"/>
        </w:rPr>
      </w:pPr>
      <w:r w:rsidRPr="00800320">
        <w:rPr>
          <w:rFonts w:ascii="Georgia" w:eastAsia="Times New Roman" w:hAnsi="Georgia" w:cs="Arial"/>
          <w:sz w:val="20"/>
          <w:szCs w:val="20"/>
          <w:lang w:eastAsia="es-ES"/>
        </w:rPr>
        <w:t>Lo cierto es que esta forma de respeto hacia la seguridad no está generalizada. Por tanto, debemos de trabajar individualmente y en grupo para conseguir que las personas trabajen y vivan con una a</w:t>
      </w:r>
      <w:r>
        <w:rPr>
          <w:rFonts w:ascii="Georgia" w:eastAsia="Times New Roman" w:hAnsi="Georgia" w:cs="Arial"/>
          <w:sz w:val="20"/>
          <w:szCs w:val="20"/>
          <w:lang w:eastAsia="es-ES"/>
        </w:rPr>
        <w:t>ctitud positiva en ese ámbito.</w:t>
      </w:r>
    </w:p>
    <w:p w:rsidR="00800320" w:rsidRDefault="00800320" w:rsidP="00800320">
      <w:pPr>
        <w:pBdr>
          <w:left w:val="single" w:sz="4" w:space="4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Georgia" w:eastAsia="Times New Roman" w:hAnsi="Georgia" w:cs="Arial"/>
          <w:sz w:val="20"/>
          <w:szCs w:val="20"/>
          <w:lang w:eastAsia="es-ES"/>
        </w:rPr>
      </w:pPr>
      <w:r w:rsidRPr="00800320">
        <w:rPr>
          <w:rFonts w:ascii="Georgia" w:eastAsia="Times New Roman" w:hAnsi="Georgia" w:cs="Arial"/>
          <w:sz w:val="20"/>
          <w:szCs w:val="20"/>
          <w:lang w:eastAsia="es-ES"/>
        </w:rPr>
        <w:t>En principio, debemos admitir que estamos rodeados de riesgos en casi todas partes pero cuando realizamos actividades en una obra, esos riesgos crecen de manera desorbitada. Por ello, si ca</w:t>
      </w:r>
      <w:r>
        <w:rPr>
          <w:rFonts w:ascii="Georgia" w:eastAsia="Times New Roman" w:hAnsi="Georgia" w:cs="Arial"/>
          <w:sz w:val="20"/>
          <w:szCs w:val="20"/>
          <w:lang w:eastAsia="es-ES"/>
        </w:rPr>
        <w:t>be, se debe tener más cuidado.</w:t>
      </w:r>
    </w:p>
    <w:p w:rsidR="00800320" w:rsidRPr="00800320" w:rsidRDefault="00800320" w:rsidP="00800320">
      <w:pPr>
        <w:pBdr>
          <w:left w:val="single" w:sz="4" w:space="4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Georgia" w:eastAsia="Times New Roman" w:hAnsi="Georgia" w:cs="Arial"/>
          <w:sz w:val="20"/>
          <w:szCs w:val="20"/>
          <w:lang w:eastAsia="es-ES"/>
        </w:rPr>
      </w:pPr>
      <w:r w:rsidRPr="00800320">
        <w:rPr>
          <w:rFonts w:ascii="Georgia" w:eastAsia="Times New Roman" w:hAnsi="Georgia" w:cs="Arial"/>
          <w:sz w:val="20"/>
          <w:szCs w:val="20"/>
          <w:lang w:eastAsia="es-ES"/>
        </w:rPr>
        <w:t xml:space="preserve">El peligro en la obra será elevado hasta que entre todos no provoquemos un cambio cultural que conlleve una modificación en la actitud y nos proporcione un espacio donde desplegar nuestra vida laboral, en un ambiente de sano compañerismo y con riesgos mínimos.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800320" w:rsidRPr="00800320" w:rsidTr="002C020D">
        <w:trPr>
          <w:tblCellSpacing w:w="0" w:type="dxa"/>
        </w:trPr>
        <w:tc>
          <w:tcPr>
            <w:tcW w:w="0" w:type="auto"/>
            <w:vAlign w:val="center"/>
            <w:hideMark/>
          </w:tcPr>
          <w:p w:rsidR="00800320" w:rsidRPr="00800320" w:rsidRDefault="00800320" w:rsidP="0080032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Georgia" w:eastAsia="Times New Roman" w:hAnsi="Georgia" w:cs="Arial"/>
                <w:sz w:val="20"/>
                <w:szCs w:val="20"/>
                <w:lang w:eastAsia="es-ES"/>
              </w:rPr>
            </w:pPr>
          </w:p>
        </w:tc>
      </w:tr>
      <w:tr w:rsidR="00800320" w:rsidRPr="00800320" w:rsidTr="002C020D">
        <w:trPr>
          <w:tblCellSpacing w:w="0" w:type="dxa"/>
        </w:trPr>
        <w:tc>
          <w:tcPr>
            <w:tcW w:w="0" w:type="auto"/>
            <w:vAlign w:val="center"/>
            <w:hideMark/>
          </w:tcPr>
          <w:p w:rsidR="00800320" w:rsidRPr="00800320" w:rsidRDefault="00800320" w:rsidP="0080032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Georgia" w:eastAsia="Times New Roman" w:hAnsi="Georgia" w:cs="Arial"/>
                <w:sz w:val="20"/>
                <w:szCs w:val="20"/>
                <w:lang w:eastAsia="es-ES"/>
              </w:rPr>
            </w:pPr>
          </w:p>
        </w:tc>
      </w:tr>
    </w:tbl>
    <w:p w:rsidR="00800320" w:rsidRDefault="00800320" w:rsidP="00800320">
      <w:pPr>
        <w:pBdr>
          <w:left w:val="single" w:sz="4" w:space="4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Georgia" w:eastAsia="Times New Roman" w:hAnsi="Georgia" w:cs="Arial"/>
          <w:sz w:val="20"/>
          <w:szCs w:val="20"/>
          <w:lang w:eastAsia="es-ES"/>
        </w:rPr>
      </w:pPr>
      <w:r w:rsidRPr="00800320">
        <w:rPr>
          <w:rFonts w:ascii="Georgia" w:eastAsia="Times New Roman" w:hAnsi="Georgia" w:cs="Arial"/>
          <w:sz w:val="20"/>
          <w:szCs w:val="20"/>
          <w:lang w:eastAsia="es-ES"/>
        </w:rPr>
        <w:t>Depende de todos y cuanto antes empecemos a cambiar, mucho mejor. Recordemos: Trabajar de m</w:t>
      </w:r>
      <w:r>
        <w:rPr>
          <w:rFonts w:ascii="Georgia" w:eastAsia="Times New Roman" w:hAnsi="Georgia" w:cs="Arial"/>
          <w:sz w:val="20"/>
          <w:szCs w:val="20"/>
          <w:lang w:eastAsia="es-ES"/>
        </w:rPr>
        <w:t>anera segura depende de todos.</w:t>
      </w:r>
    </w:p>
    <w:p w:rsidR="00800320" w:rsidRDefault="00800320" w:rsidP="00800320">
      <w:pPr>
        <w:pBdr>
          <w:left w:val="single" w:sz="4" w:space="4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Georgia" w:eastAsia="Times New Roman" w:hAnsi="Georgia" w:cs="Arial"/>
          <w:sz w:val="20"/>
          <w:szCs w:val="20"/>
          <w:lang w:eastAsia="es-ES"/>
        </w:rPr>
      </w:pPr>
      <w:r w:rsidRPr="00800320">
        <w:rPr>
          <w:rFonts w:ascii="Georgia" w:eastAsia="Times New Roman" w:hAnsi="Georgia" w:cs="Arial"/>
          <w:sz w:val="20"/>
          <w:szCs w:val="20"/>
          <w:lang w:eastAsia="es-ES"/>
        </w:rPr>
        <w:t xml:space="preserve">Normalmente se acepta la peligrosidad intrínseca del sector de la construcción y se consideran naturales los riesgos que se derivan del perfil profesional de montador de plataformas </w:t>
      </w:r>
      <w:r>
        <w:rPr>
          <w:rFonts w:ascii="Georgia" w:eastAsia="Times New Roman" w:hAnsi="Georgia" w:cs="Arial"/>
          <w:sz w:val="20"/>
          <w:szCs w:val="20"/>
          <w:lang w:eastAsia="es-ES"/>
        </w:rPr>
        <w:t>suspendidas de nivel variable.</w:t>
      </w:r>
    </w:p>
    <w:p w:rsidR="00800320" w:rsidRDefault="00800320" w:rsidP="00800320">
      <w:pPr>
        <w:pBdr>
          <w:left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="Georgia" w:eastAsia="Times New Roman" w:hAnsi="Georgia" w:cs="Arial"/>
          <w:sz w:val="20"/>
          <w:szCs w:val="20"/>
          <w:lang w:eastAsia="es-ES"/>
        </w:rPr>
      </w:pPr>
    </w:p>
    <w:p w:rsidR="00800320" w:rsidRDefault="00800320" w:rsidP="00800320">
      <w:pPr>
        <w:pBdr>
          <w:left w:val="single" w:sz="4" w:space="4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Georgia" w:eastAsia="Times New Roman" w:hAnsi="Georgia" w:cs="Arial"/>
          <w:sz w:val="20"/>
          <w:szCs w:val="20"/>
          <w:lang w:eastAsia="es-ES"/>
        </w:rPr>
      </w:pPr>
      <w:r w:rsidRPr="00800320">
        <w:rPr>
          <w:rFonts w:ascii="Georgia" w:eastAsia="Times New Roman" w:hAnsi="Georgia" w:cs="Arial"/>
          <w:sz w:val="20"/>
          <w:szCs w:val="20"/>
          <w:lang w:eastAsia="es-ES"/>
        </w:rPr>
        <w:t>Un ejemplo de esta aceptación y falta de preocupación por mantener los niveles mínimos de seguridad son las siguientes frases, que se repiten por los trabaja</w:t>
      </w:r>
      <w:r>
        <w:rPr>
          <w:rFonts w:ascii="Georgia" w:eastAsia="Times New Roman" w:hAnsi="Georgia" w:cs="Arial"/>
          <w:sz w:val="20"/>
          <w:szCs w:val="20"/>
          <w:lang w:eastAsia="es-ES"/>
        </w:rPr>
        <w:t>dores con excesiva frecuencia:</w:t>
      </w:r>
    </w:p>
    <w:p w:rsidR="00800320" w:rsidRDefault="00800320" w:rsidP="00800320">
      <w:pPr>
        <w:pBdr>
          <w:left w:val="single" w:sz="4" w:space="4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Georgia" w:eastAsia="Times New Roman" w:hAnsi="Georgia" w:cs="Arial"/>
          <w:sz w:val="20"/>
          <w:szCs w:val="20"/>
          <w:lang w:eastAsia="es-ES"/>
        </w:rPr>
      </w:pPr>
      <w:r w:rsidRPr="00800320">
        <w:rPr>
          <w:rFonts w:ascii="Georgia" w:eastAsia="Times New Roman" w:hAnsi="Georgia" w:cs="Arial"/>
          <w:sz w:val="20"/>
          <w:szCs w:val="20"/>
          <w:lang w:eastAsia="es-ES"/>
        </w:rPr>
        <w:t>“Se tarda más tiempo en preparar un medio seguro que el que lleva el trab</w:t>
      </w:r>
      <w:r>
        <w:rPr>
          <w:rFonts w:ascii="Georgia" w:eastAsia="Times New Roman" w:hAnsi="Georgia" w:cs="Arial"/>
          <w:sz w:val="20"/>
          <w:szCs w:val="20"/>
          <w:lang w:eastAsia="es-ES"/>
        </w:rPr>
        <w:t>ajo en sí…”</w:t>
      </w:r>
    </w:p>
    <w:p w:rsidR="00800320" w:rsidRDefault="00800320" w:rsidP="00800320">
      <w:pPr>
        <w:pBdr>
          <w:left w:val="single" w:sz="4" w:space="4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Georgia" w:eastAsia="Times New Roman" w:hAnsi="Georgia" w:cs="Arial"/>
          <w:sz w:val="20"/>
          <w:szCs w:val="20"/>
          <w:lang w:eastAsia="es-ES"/>
        </w:rPr>
      </w:pPr>
      <w:r w:rsidRPr="00800320">
        <w:rPr>
          <w:rFonts w:ascii="Georgia" w:eastAsia="Times New Roman" w:hAnsi="Georgia" w:cs="Arial"/>
          <w:sz w:val="20"/>
          <w:szCs w:val="20"/>
          <w:lang w:eastAsia="es-ES"/>
        </w:rPr>
        <w:t>“Aparentamos mientras está el de seguridad cerca, porque si tuviéramos que trabajar siempre así, no haríam</w:t>
      </w:r>
      <w:r>
        <w:rPr>
          <w:rFonts w:ascii="Georgia" w:eastAsia="Times New Roman" w:hAnsi="Georgia" w:cs="Arial"/>
          <w:sz w:val="20"/>
          <w:szCs w:val="20"/>
          <w:lang w:eastAsia="es-ES"/>
        </w:rPr>
        <w:t>os nada…. ¡Eso no es posible!”</w:t>
      </w:r>
    </w:p>
    <w:p w:rsidR="00800320" w:rsidRDefault="00800320" w:rsidP="00800320">
      <w:pPr>
        <w:pBdr>
          <w:left w:val="single" w:sz="4" w:space="4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Georgia" w:eastAsia="Times New Roman" w:hAnsi="Georgia" w:cs="Arial"/>
          <w:sz w:val="20"/>
          <w:szCs w:val="20"/>
          <w:lang w:eastAsia="es-ES"/>
        </w:rPr>
      </w:pPr>
    </w:p>
    <w:p w:rsidR="00800320" w:rsidRDefault="00800320" w:rsidP="00800320">
      <w:pPr>
        <w:pBdr>
          <w:left w:val="single" w:sz="4" w:space="4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Georgia" w:eastAsia="Times New Roman" w:hAnsi="Georgia" w:cs="Arial"/>
          <w:sz w:val="20"/>
          <w:szCs w:val="20"/>
          <w:lang w:eastAsia="es-ES"/>
        </w:rPr>
      </w:pPr>
      <w:r w:rsidRPr="00800320">
        <w:rPr>
          <w:rFonts w:ascii="Georgia" w:eastAsia="Times New Roman" w:hAnsi="Georgia" w:cs="Arial"/>
          <w:sz w:val="20"/>
          <w:szCs w:val="20"/>
          <w:lang w:eastAsia="es-ES"/>
        </w:rPr>
        <w:t>Estas frases son argumentos muy usuales que justifican la no utilización de los medios que minimizan los riesgos. Además, son inmensamente dañinas porque anulan cualquier intento de cambio d</w:t>
      </w:r>
      <w:r>
        <w:rPr>
          <w:rFonts w:ascii="Georgia" w:eastAsia="Times New Roman" w:hAnsi="Georgia" w:cs="Arial"/>
          <w:sz w:val="20"/>
          <w:szCs w:val="20"/>
          <w:lang w:eastAsia="es-ES"/>
        </w:rPr>
        <w:t>e actitud en los trabajadores.</w:t>
      </w:r>
    </w:p>
    <w:p w:rsidR="00800320" w:rsidRDefault="00800320" w:rsidP="00800320">
      <w:pPr>
        <w:pBdr>
          <w:left w:val="single" w:sz="4" w:space="4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Georgia" w:eastAsia="Times New Roman" w:hAnsi="Georgia" w:cs="Arial"/>
          <w:sz w:val="20"/>
          <w:szCs w:val="20"/>
          <w:lang w:eastAsia="es-ES"/>
        </w:rPr>
      </w:pPr>
      <w:r w:rsidRPr="00800320">
        <w:rPr>
          <w:rFonts w:ascii="Georgia" w:eastAsia="Times New Roman" w:hAnsi="Georgia" w:cs="Arial"/>
          <w:sz w:val="20"/>
          <w:szCs w:val="20"/>
          <w:lang w:eastAsia="es-ES"/>
        </w:rPr>
        <w:t>Cuando un trabajador experimentado lanza estos mensajes negativos a un nuevo trabajador, no está dando sólo su opinión sobre el estado actual; está predisponiendo al novato a repetir sus mismos errores y a asumir la situaci</w:t>
      </w:r>
      <w:r>
        <w:rPr>
          <w:rFonts w:ascii="Georgia" w:eastAsia="Times New Roman" w:hAnsi="Georgia" w:cs="Arial"/>
          <w:sz w:val="20"/>
          <w:szCs w:val="20"/>
          <w:lang w:eastAsia="es-ES"/>
        </w:rPr>
        <w:t>ón sin esperanza de evolución.</w:t>
      </w:r>
    </w:p>
    <w:p w:rsidR="00800320" w:rsidRDefault="00800320" w:rsidP="00800320">
      <w:pPr>
        <w:pBdr>
          <w:left w:val="single" w:sz="4" w:space="4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Georgia" w:eastAsia="Times New Roman" w:hAnsi="Georgia" w:cs="Arial"/>
          <w:sz w:val="20"/>
          <w:szCs w:val="20"/>
          <w:lang w:eastAsia="es-ES"/>
        </w:rPr>
      </w:pPr>
      <w:r w:rsidRPr="00800320">
        <w:rPr>
          <w:rFonts w:ascii="Georgia" w:eastAsia="Times New Roman" w:hAnsi="Georgia" w:cs="Arial"/>
          <w:sz w:val="20"/>
          <w:szCs w:val="20"/>
          <w:lang w:eastAsia="es-ES"/>
        </w:rPr>
        <w:t>Por otra parte, el empresario también tiene sus obligaciones respecto</w:t>
      </w:r>
      <w:r>
        <w:rPr>
          <w:rFonts w:ascii="Georgia" w:eastAsia="Times New Roman" w:hAnsi="Georgia" w:cs="Arial"/>
          <w:sz w:val="20"/>
          <w:szCs w:val="20"/>
          <w:lang w:eastAsia="es-ES"/>
        </w:rPr>
        <w:t xml:space="preserve"> al trabajador y su seguridad.</w:t>
      </w:r>
    </w:p>
    <w:p w:rsidR="00800320" w:rsidRDefault="00800320" w:rsidP="00800320">
      <w:pPr>
        <w:pBdr>
          <w:left w:val="single" w:sz="4" w:space="4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Georgia" w:eastAsia="Times New Roman" w:hAnsi="Georgia" w:cs="Arial"/>
          <w:sz w:val="20"/>
          <w:szCs w:val="20"/>
          <w:lang w:eastAsia="es-ES"/>
        </w:rPr>
      </w:pPr>
      <w:r w:rsidRPr="00800320">
        <w:rPr>
          <w:rFonts w:ascii="Georgia" w:eastAsia="Times New Roman" w:hAnsi="Georgia" w:cs="Arial"/>
          <w:sz w:val="20"/>
          <w:szCs w:val="20"/>
          <w:lang w:eastAsia="es-ES"/>
        </w:rPr>
        <w:t>El empresario debe entregar los medios materiales adecuados para el trabajo y para la protección colectiva e individual del trabajador; debe formar y velar por la seguridad en todo momento. Estas obligaciones traen aparejadas un coste económico para el empresario, pero no se puede comparar con la obligación de permitir y facilitar que los trabajadores realicen su trabajo en las mejores condiciones de seguridad, tal y como se establece en la ley.</w:t>
      </w:r>
      <w:r w:rsidRPr="00800320">
        <w:rPr>
          <w:rFonts w:ascii="Georgia" w:eastAsia="Times New Roman" w:hAnsi="Georgia" w:cs="Arial"/>
          <w:sz w:val="20"/>
          <w:szCs w:val="20"/>
          <w:lang w:eastAsia="es-ES"/>
        </w:rPr>
        <w:br/>
      </w:r>
      <w:r w:rsidRPr="00800320">
        <w:rPr>
          <w:rFonts w:ascii="Georgia" w:eastAsia="Times New Roman" w:hAnsi="Georgia" w:cs="Arial"/>
          <w:sz w:val="20"/>
          <w:szCs w:val="20"/>
          <w:lang w:eastAsia="es-ES"/>
        </w:rPr>
        <w:br/>
        <w:t xml:space="preserve">Veamos un ejemplo. Cuando ocurre un accidente grave el empresario puede tener serias penalizaciones económicas y jurídicas. Ello le supondrá, evidentemente, muchos conflictos, complicaciones e inquietudes. Pero lo peor de todo son las repercusiones físicas y psíquicas sobre el accidentado, que </w:t>
      </w:r>
      <w:r>
        <w:rPr>
          <w:rFonts w:ascii="Georgia" w:eastAsia="Times New Roman" w:hAnsi="Georgia" w:cs="Arial"/>
          <w:sz w:val="20"/>
          <w:szCs w:val="20"/>
          <w:lang w:eastAsia="es-ES"/>
        </w:rPr>
        <w:t>puede derivar hacia la muerte.</w:t>
      </w:r>
    </w:p>
    <w:p w:rsidR="00800320" w:rsidRDefault="00800320" w:rsidP="00800320">
      <w:pPr>
        <w:pBdr>
          <w:left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="Georgia" w:eastAsia="Times New Roman" w:hAnsi="Georgia" w:cs="Arial"/>
          <w:sz w:val="20"/>
          <w:szCs w:val="20"/>
          <w:lang w:eastAsia="es-ES"/>
        </w:rPr>
      </w:pPr>
      <w:r w:rsidRPr="00800320">
        <w:rPr>
          <w:rFonts w:ascii="Georgia" w:eastAsia="Times New Roman" w:hAnsi="Georgia" w:cs="Arial"/>
          <w:sz w:val="20"/>
          <w:szCs w:val="20"/>
          <w:lang w:eastAsia="es-ES"/>
        </w:rPr>
        <w:t>Analizando lo anterior: ¿Quién es el mayor perjudicado en un accidente? Sin dudarlo, el trabajador. Y si es obvio que el trabajador es el mayor perjudicado. ¿Por qué él mismo no provoca las modificaciones? El trabajador tendrá que ser el mayor interesado en cambiar y asegurar que en el tra</w:t>
      </w:r>
      <w:r>
        <w:rPr>
          <w:rFonts w:ascii="Georgia" w:eastAsia="Times New Roman" w:hAnsi="Georgia" w:cs="Arial"/>
          <w:sz w:val="20"/>
          <w:szCs w:val="20"/>
          <w:lang w:eastAsia="es-ES"/>
        </w:rPr>
        <w:t>bajo se minimicen los riesgos.</w:t>
      </w:r>
    </w:p>
    <w:p w:rsidR="00800320" w:rsidRDefault="00800320" w:rsidP="00800320">
      <w:pPr>
        <w:pBdr>
          <w:left w:val="single" w:sz="4" w:space="4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Georgia" w:eastAsia="Times New Roman" w:hAnsi="Georgia" w:cs="Arial"/>
          <w:sz w:val="20"/>
          <w:szCs w:val="20"/>
          <w:lang w:eastAsia="es-ES"/>
        </w:rPr>
      </w:pPr>
      <w:r w:rsidRPr="00800320">
        <w:rPr>
          <w:rFonts w:ascii="Georgia" w:eastAsia="Times New Roman" w:hAnsi="Georgia" w:cs="Arial"/>
          <w:sz w:val="20"/>
          <w:szCs w:val="20"/>
          <w:lang w:eastAsia="es-ES"/>
        </w:rPr>
        <w:t>Es preciso fomentar ese cambio de actitud en los trabajadores, que son los m</w:t>
      </w:r>
      <w:r>
        <w:rPr>
          <w:rFonts w:ascii="Georgia" w:eastAsia="Times New Roman" w:hAnsi="Georgia" w:cs="Arial"/>
          <w:sz w:val="20"/>
          <w:szCs w:val="20"/>
          <w:lang w:eastAsia="es-ES"/>
        </w:rPr>
        <w:t xml:space="preserve">ás implicados y beneficiados. </w:t>
      </w:r>
    </w:p>
    <w:p w:rsidR="00800320" w:rsidRDefault="00800320" w:rsidP="00800320">
      <w:pPr>
        <w:pBdr>
          <w:left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="Georgia" w:eastAsia="Times New Roman" w:hAnsi="Georgia" w:cs="Arial"/>
          <w:sz w:val="20"/>
          <w:szCs w:val="20"/>
          <w:lang w:eastAsia="es-ES"/>
        </w:rPr>
      </w:pPr>
    </w:p>
    <w:p w:rsidR="00800320" w:rsidRDefault="00800320" w:rsidP="00800320">
      <w:pPr>
        <w:pBdr>
          <w:left w:val="single" w:sz="4" w:space="4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Georgia" w:eastAsia="Times New Roman" w:hAnsi="Georgia" w:cs="Arial"/>
          <w:sz w:val="20"/>
          <w:szCs w:val="20"/>
          <w:lang w:eastAsia="es-ES"/>
        </w:rPr>
      </w:pPr>
      <w:r w:rsidRPr="00800320">
        <w:rPr>
          <w:rFonts w:ascii="Georgia" w:eastAsia="Times New Roman" w:hAnsi="Georgia" w:cs="Arial"/>
          <w:sz w:val="20"/>
          <w:szCs w:val="20"/>
          <w:lang w:eastAsia="es-ES"/>
        </w:rPr>
        <w:t>Al trabajador escéptico hay que pedirle: REFLEXIO</w:t>
      </w:r>
      <w:r>
        <w:rPr>
          <w:rFonts w:ascii="Georgia" w:eastAsia="Times New Roman" w:hAnsi="Georgia" w:cs="Arial"/>
          <w:sz w:val="20"/>
          <w:szCs w:val="20"/>
          <w:lang w:eastAsia="es-ES"/>
        </w:rPr>
        <w:t>NA SOBRE UN CAMBIO DE ACTITUD.</w:t>
      </w:r>
    </w:p>
    <w:p w:rsidR="00800320" w:rsidRDefault="00800320" w:rsidP="00800320">
      <w:pPr>
        <w:pBdr>
          <w:left w:val="single" w:sz="4" w:space="4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Georgia" w:eastAsia="Times New Roman" w:hAnsi="Georgia" w:cs="Arial"/>
          <w:sz w:val="20"/>
          <w:szCs w:val="20"/>
          <w:lang w:eastAsia="es-ES"/>
        </w:rPr>
      </w:pPr>
    </w:p>
    <w:p w:rsidR="00800320" w:rsidRDefault="00800320" w:rsidP="00800320">
      <w:pPr>
        <w:pBdr>
          <w:left w:val="single" w:sz="4" w:space="4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Georgia" w:eastAsia="Times New Roman" w:hAnsi="Georgia" w:cs="Arial"/>
          <w:sz w:val="20"/>
          <w:szCs w:val="20"/>
          <w:lang w:eastAsia="es-ES"/>
        </w:rPr>
      </w:pPr>
      <w:r w:rsidRPr="00800320">
        <w:rPr>
          <w:rFonts w:ascii="Georgia" w:eastAsia="Times New Roman" w:hAnsi="Georgia" w:cs="Arial"/>
          <w:sz w:val="20"/>
          <w:szCs w:val="20"/>
          <w:lang w:eastAsia="es-ES"/>
        </w:rPr>
        <w:t>Al trabajador nuevo le debemos pedir: INÍ</w:t>
      </w:r>
      <w:r>
        <w:rPr>
          <w:rFonts w:ascii="Georgia" w:eastAsia="Times New Roman" w:hAnsi="Georgia" w:cs="Arial"/>
          <w:sz w:val="20"/>
          <w:szCs w:val="20"/>
          <w:lang w:eastAsia="es-ES"/>
        </w:rPr>
        <w:t>CIATE CON ACTITUDES POSITIVAS.</w:t>
      </w:r>
    </w:p>
    <w:p w:rsidR="00800320" w:rsidRDefault="00800320" w:rsidP="00800320">
      <w:pPr>
        <w:pBdr>
          <w:left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="Georgia" w:eastAsia="Times New Roman" w:hAnsi="Georgia" w:cs="Arial"/>
          <w:sz w:val="20"/>
          <w:szCs w:val="20"/>
          <w:lang w:eastAsia="es-ES"/>
        </w:rPr>
      </w:pPr>
    </w:p>
    <w:p w:rsidR="00800320" w:rsidRDefault="00800320" w:rsidP="00800320">
      <w:pPr>
        <w:pBdr>
          <w:left w:val="single" w:sz="4" w:space="4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Georgia" w:eastAsia="Times New Roman" w:hAnsi="Georgia" w:cs="Arial"/>
          <w:sz w:val="20"/>
          <w:szCs w:val="20"/>
          <w:lang w:eastAsia="es-ES"/>
        </w:rPr>
      </w:pPr>
      <w:r w:rsidRPr="00800320">
        <w:rPr>
          <w:rFonts w:ascii="Georgia" w:eastAsia="Times New Roman" w:hAnsi="Georgia" w:cs="Arial"/>
          <w:sz w:val="20"/>
          <w:szCs w:val="20"/>
          <w:lang w:eastAsia="es-ES"/>
        </w:rPr>
        <w:t>Por último debemos tener en cuenta que muchas veces se confunde el concepto de trabajador eficiente. Para unos es aquel que cumple con los objetivos a la mayor brevedad. Pero esta idea no es correcta. Un trabajador eficiente es el que, además de cumplir los objetivos, realiza el trabajo encargado con unos niveles</w:t>
      </w:r>
      <w:r>
        <w:rPr>
          <w:rFonts w:ascii="Georgia" w:eastAsia="Times New Roman" w:hAnsi="Georgia" w:cs="Arial"/>
          <w:sz w:val="20"/>
          <w:szCs w:val="20"/>
          <w:lang w:eastAsia="es-ES"/>
        </w:rPr>
        <w:t xml:space="preserve"> altos de calidad y seguridad.</w:t>
      </w:r>
    </w:p>
    <w:p w:rsidR="00800320" w:rsidRPr="00800320" w:rsidRDefault="00800320" w:rsidP="00800320">
      <w:pPr>
        <w:pBdr>
          <w:left w:val="single" w:sz="4" w:space="4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Georgia" w:eastAsia="Times New Roman" w:hAnsi="Georgia" w:cs="Arial"/>
          <w:sz w:val="20"/>
          <w:szCs w:val="20"/>
        </w:rPr>
      </w:pPr>
      <w:r w:rsidRPr="00800320">
        <w:rPr>
          <w:rFonts w:ascii="Georgia" w:eastAsia="Times New Roman" w:hAnsi="Georgia" w:cs="Arial"/>
          <w:sz w:val="20"/>
          <w:szCs w:val="20"/>
          <w:lang w:eastAsia="es-ES"/>
        </w:rPr>
        <w:lastRenderedPageBreak/>
        <w:t>Actuemos todos de manera que seamos capaces de conseguir el cambio actitudinal frente a la seguridad en el trabajo, y más allá para conseguir que la prevención sea un valor asumido por toda la sociedad.</w:t>
      </w:r>
    </w:p>
    <w:p w:rsidR="00800320" w:rsidRPr="00800320" w:rsidRDefault="00800320" w:rsidP="00800320">
      <w:pPr>
        <w:spacing w:after="0" w:line="240" w:lineRule="auto"/>
        <w:jc w:val="both"/>
        <w:rPr>
          <w:rFonts w:ascii="Georgia" w:eastAsia="Times New Roman" w:hAnsi="Georgia" w:cs="Arial"/>
          <w:sz w:val="20"/>
          <w:szCs w:val="20"/>
          <w:lang w:eastAsia="es-ES"/>
        </w:rPr>
      </w:pPr>
      <w:r w:rsidRPr="00800320">
        <w:rPr>
          <w:rFonts w:ascii="Georgia" w:eastAsia="Times New Roman" w:hAnsi="Georgia" w:cs="Arial"/>
          <w:sz w:val="20"/>
          <w:szCs w:val="20"/>
          <w:lang w:eastAsia="es-ES"/>
        </w:rPr>
        <w:br/>
        <w:t xml:space="preserve">Artículo publicado en la revista Prevention World Magazine nº 30 </w:t>
      </w:r>
    </w:p>
    <w:p w:rsidR="00800320" w:rsidRPr="00800320" w:rsidRDefault="00800320" w:rsidP="00800320">
      <w:pPr>
        <w:pBdr>
          <w:bottom w:val="dotted" w:sz="24" w:space="1" w:color="auto"/>
        </w:pBdr>
        <w:spacing w:after="0" w:line="240" w:lineRule="auto"/>
        <w:jc w:val="both"/>
        <w:rPr>
          <w:rFonts w:ascii="Georgia" w:eastAsia="Times New Roman" w:hAnsi="Georgia" w:cs="Arial"/>
          <w:sz w:val="20"/>
          <w:szCs w:val="20"/>
          <w:lang w:eastAsia="es-ES"/>
        </w:rPr>
      </w:pPr>
      <w:r w:rsidRPr="00800320">
        <w:rPr>
          <w:rFonts w:ascii="Georgia" w:eastAsia="Times New Roman" w:hAnsi="Georgia" w:cs="Arial"/>
          <w:sz w:val="20"/>
          <w:szCs w:val="20"/>
          <w:lang w:eastAsia="es-ES"/>
        </w:rPr>
        <w:t>15/06/2010 - Joan Gallego - Técnico Superior en Prevención de Riesgos Laborales</w:t>
      </w:r>
    </w:p>
    <w:p w:rsidR="00800320" w:rsidRPr="00800320" w:rsidRDefault="00800320" w:rsidP="00800320">
      <w:pPr>
        <w:pBdr>
          <w:bottom w:val="dotted" w:sz="24" w:space="1" w:color="auto"/>
        </w:pBdr>
        <w:spacing w:after="0" w:line="240" w:lineRule="auto"/>
        <w:jc w:val="both"/>
        <w:rPr>
          <w:rFonts w:ascii="Georgia" w:eastAsia="Times New Roman" w:hAnsi="Georgia" w:cs="Arial"/>
          <w:sz w:val="20"/>
          <w:szCs w:val="20"/>
          <w:lang w:eastAsia="es-ES"/>
        </w:rPr>
      </w:pPr>
    </w:p>
    <w:p w:rsidR="00800320" w:rsidRPr="00800320" w:rsidRDefault="00800320" w:rsidP="00800320">
      <w:pPr>
        <w:spacing w:after="0" w:line="240" w:lineRule="auto"/>
        <w:jc w:val="both"/>
        <w:rPr>
          <w:rFonts w:ascii="Georgia" w:eastAsia="Calibri" w:hAnsi="Georgia" w:cs="Times New Roman"/>
          <w:b/>
          <w:sz w:val="20"/>
          <w:szCs w:val="20"/>
        </w:rPr>
      </w:pPr>
      <w:r w:rsidRPr="00800320">
        <w:rPr>
          <w:rFonts w:ascii="Georgia" w:eastAsia="Calibri" w:hAnsi="Georgia" w:cs="Times New Roman"/>
          <w:b/>
          <w:sz w:val="20"/>
          <w:szCs w:val="20"/>
        </w:rPr>
        <w:t>El artículo hace referencia al sector de la construcción, pero podemos generalizarlo para otros sectores. A partir de lo leído y de tu experiencia personal,</w:t>
      </w:r>
    </w:p>
    <w:p w:rsidR="00800320" w:rsidRPr="00800320" w:rsidRDefault="00800320" w:rsidP="00800320">
      <w:pPr>
        <w:spacing w:after="0" w:line="240" w:lineRule="auto"/>
        <w:ind w:left="708"/>
        <w:jc w:val="both"/>
        <w:rPr>
          <w:rFonts w:ascii="Georgia" w:eastAsia="Calibri" w:hAnsi="Georgia" w:cs="Times New Roman"/>
          <w:b/>
          <w:sz w:val="20"/>
          <w:szCs w:val="20"/>
        </w:rPr>
      </w:pPr>
      <w:r w:rsidRPr="00800320">
        <w:rPr>
          <w:rFonts w:ascii="Georgia" w:eastAsia="Calibri" w:hAnsi="Georgia" w:cs="Times New Roman"/>
          <w:b/>
          <w:sz w:val="20"/>
          <w:szCs w:val="20"/>
        </w:rPr>
        <w:t>¿Estás de acuerdo con lo reflejado en el artículo?</w:t>
      </w:r>
    </w:p>
    <w:p w:rsidR="00800320" w:rsidRPr="00800320" w:rsidRDefault="00800320" w:rsidP="00800320">
      <w:pPr>
        <w:spacing w:after="0" w:line="240" w:lineRule="auto"/>
        <w:ind w:left="708"/>
        <w:jc w:val="both"/>
        <w:rPr>
          <w:rFonts w:ascii="Georgia" w:eastAsia="Calibri" w:hAnsi="Georgia" w:cs="Times New Roman"/>
          <w:b/>
          <w:sz w:val="20"/>
          <w:szCs w:val="20"/>
        </w:rPr>
      </w:pPr>
      <w:r w:rsidRPr="00800320">
        <w:rPr>
          <w:rFonts w:ascii="Georgia" w:eastAsia="Calibri" w:hAnsi="Georgia" w:cs="Times New Roman"/>
          <w:b/>
          <w:sz w:val="20"/>
          <w:szCs w:val="20"/>
        </w:rPr>
        <w:t>¿Has oído alguna frase similar a las que se citan en el artículo menospreciando las medidas preventivas de seguridad en el trabajo?</w:t>
      </w:r>
    </w:p>
    <w:p w:rsidR="00800320" w:rsidRPr="00800320" w:rsidRDefault="00800320" w:rsidP="00800320">
      <w:pPr>
        <w:spacing w:after="0" w:line="240" w:lineRule="auto"/>
        <w:ind w:left="708"/>
        <w:jc w:val="both"/>
        <w:rPr>
          <w:rFonts w:ascii="Georgia" w:eastAsia="Calibri" w:hAnsi="Georgia" w:cs="Times New Roman"/>
          <w:b/>
          <w:sz w:val="20"/>
          <w:szCs w:val="20"/>
        </w:rPr>
      </w:pPr>
      <w:r w:rsidRPr="00800320">
        <w:rPr>
          <w:rFonts w:ascii="Georgia" w:eastAsia="Calibri" w:hAnsi="Georgia" w:cs="Times New Roman"/>
          <w:b/>
          <w:sz w:val="20"/>
          <w:szCs w:val="20"/>
        </w:rPr>
        <w:t>¿Qué nivel de peligrosidad crees que puede aceptarse en una actividad laboral? Piensa en diferentes trabajos o sectores: construcción, trabajo de oficina, trabajo en líneas de alta tensión, etc.</w:t>
      </w:r>
    </w:p>
    <w:p w:rsidR="00800320" w:rsidRPr="00800320" w:rsidRDefault="00800320" w:rsidP="00800320">
      <w:pPr>
        <w:spacing w:after="0" w:line="240" w:lineRule="auto"/>
        <w:ind w:left="708"/>
        <w:jc w:val="both"/>
        <w:rPr>
          <w:rFonts w:ascii="Georgia" w:eastAsia="Calibri" w:hAnsi="Georgia" w:cs="Times New Roman"/>
          <w:b/>
          <w:sz w:val="20"/>
          <w:szCs w:val="20"/>
        </w:rPr>
      </w:pPr>
      <w:r w:rsidRPr="00800320">
        <w:rPr>
          <w:rFonts w:ascii="Georgia" w:eastAsia="Calibri" w:hAnsi="Georgia" w:cs="Times New Roman"/>
          <w:b/>
          <w:sz w:val="20"/>
          <w:szCs w:val="20"/>
        </w:rPr>
        <w:t>¿Cómo crees que pueden repercutir las condiciones de trabajo en la salud de los trabajadores?</w:t>
      </w:r>
    </w:p>
    <w:p w:rsidR="00800320" w:rsidRPr="00800320" w:rsidRDefault="00800320" w:rsidP="00800320">
      <w:pPr>
        <w:spacing w:after="0" w:line="240" w:lineRule="auto"/>
        <w:ind w:left="708"/>
        <w:jc w:val="both"/>
        <w:rPr>
          <w:rFonts w:ascii="Georgia" w:hAnsi="Georgia"/>
          <w:b/>
          <w:sz w:val="20"/>
          <w:szCs w:val="20"/>
        </w:rPr>
      </w:pPr>
      <w:r w:rsidRPr="00800320">
        <w:rPr>
          <w:rFonts w:ascii="Georgia" w:eastAsia="Calibri" w:hAnsi="Georgia" w:cs="Times New Roman"/>
          <w:b/>
          <w:sz w:val="20"/>
          <w:szCs w:val="20"/>
        </w:rPr>
        <w:t>¿Cómo puede crearse una cultura de la prevención en la empresa? ¿Qué papel crees que tienen las personas que trabajan en prevención de riesgos.</w:t>
      </w:r>
      <w:bookmarkStart w:id="0" w:name="_GoBack"/>
      <w:bookmarkEnd w:id="0"/>
    </w:p>
    <w:p w:rsidR="004810C0" w:rsidRPr="00800320" w:rsidRDefault="004810C0" w:rsidP="00800320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:rsidR="00800320" w:rsidRPr="00800320" w:rsidRDefault="00800320" w:rsidP="00800320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sectPr w:rsidR="00800320" w:rsidRPr="00800320" w:rsidSect="003936CE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B32" w:rsidRDefault="00005B32" w:rsidP="003936CE">
      <w:pPr>
        <w:spacing w:after="0" w:line="240" w:lineRule="auto"/>
      </w:pPr>
      <w:r>
        <w:separator/>
      </w:r>
    </w:p>
  </w:endnote>
  <w:endnote w:type="continuationSeparator" w:id="1">
    <w:p w:rsidR="00005B32" w:rsidRDefault="00005B32" w:rsidP="0039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B32" w:rsidRDefault="00005B32" w:rsidP="003936CE">
      <w:pPr>
        <w:spacing w:after="0" w:line="240" w:lineRule="auto"/>
      </w:pPr>
      <w:r>
        <w:separator/>
      </w:r>
    </w:p>
  </w:footnote>
  <w:footnote w:type="continuationSeparator" w:id="1">
    <w:p w:rsidR="00005B32" w:rsidRDefault="00005B32" w:rsidP="00393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76" w:type="dxa"/>
      <w:tblInd w:w="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622"/>
      <w:gridCol w:w="5697"/>
      <w:gridCol w:w="1957"/>
    </w:tblGrid>
    <w:tr w:rsidR="003936CE" w:rsidRPr="004D1747" w:rsidTr="006F7AD0">
      <w:trPr>
        <w:cantSplit/>
        <w:trHeight w:val="996"/>
      </w:trPr>
      <w:tc>
        <w:tcPr>
          <w:tcW w:w="2622" w:type="dxa"/>
          <w:tcBorders>
            <w:top w:val="single" w:sz="4" w:space="0" w:color="auto"/>
            <w:bottom w:val="nil"/>
            <w:right w:val="single" w:sz="4" w:space="0" w:color="auto"/>
          </w:tcBorders>
        </w:tcPr>
        <w:p w:rsidR="003936CE" w:rsidRPr="009E28AB" w:rsidRDefault="003936CE" w:rsidP="006F7AD0">
          <w:pPr>
            <w:pStyle w:val="Ttulo1"/>
            <w:jc w:val="center"/>
            <w:rPr>
              <w:sz w:val="8"/>
              <w:szCs w:val="8"/>
            </w:rPr>
          </w:pPr>
          <w:r>
            <w:object w:dxaOrig="2280" w:dyaOrig="10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8.25pt;height:45.75pt" o:ole="">
                <v:imagedata r:id="rId1" o:title=""/>
              </v:shape>
              <o:OLEObject Type="Embed" ProgID="PBrush" ShapeID="_x0000_i1025" DrawAspect="Content" ObjectID="_1568113332" r:id="rId2"/>
            </w:object>
          </w:r>
        </w:p>
      </w:tc>
      <w:tc>
        <w:tcPr>
          <w:tcW w:w="569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3936CE" w:rsidRDefault="003936CE" w:rsidP="006F7AD0">
          <w:pPr>
            <w:pStyle w:val="Ttulo4"/>
            <w:ind w:firstLine="0"/>
            <w:jc w:val="center"/>
            <w:rPr>
              <w:b w:val="0"/>
              <w:sz w:val="20"/>
            </w:rPr>
          </w:pPr>
          <w:r>
            <w:rPr>
              <w:sz w:val="20"/>
            </w:rPr>
            <w:t>DPTO. INSTALACIÓN Y MANTENIMIENTO</w:t>
          </w:r>
        </w:p>
        <w:p w:rsidR="003936CE" w:rsidRDefault="003936CE" w:rsidP="006F7AD0">
          <w:pPr>
            <w:pStyle w:val="Ttulo4"/>
            <w:ind w:left="-352" w:firstLine="142"/>
            <w:jc w:val="center"/>
            <w:rPr>
              <w:sz w:val="20"/>
            </w:rPr>
          </w:pPr>
          <w:r>
            <w:rPr>
              <w:sz w:val="20"/>
            </w:rPr>
            <w:t>Grado Superior de Prevención de Riesgos Profesionales</w:t>
          </w:r>
        </w:p>
        <w:p w:rsidR="006A2101" w:rsidRPr="006A2101" w:rsidRDefault="006A2101" w:rsidP="006A2101">
          <w:pPr>
            <w:jc w:val="center"/>
            <w:rPr>
              <w:lang w:eastAsia="es-ES"/>
            </w:rPr>
          </w:pPr>
          <w:r w:rsidRPr="006A2101">
            <w:rPr>
              <w:lang w:eastAsia="es-ES"/>
            </w:rPr>
            <w:t>Curso 2017-2018</w:t>
          </w:r>
        </w:p>
      </w:tc>
      <w:tc>
        <w:tcPr>
          <w:tcW w:w="1957" w:type="dxa"/>
          <w:tcBorders>
            <w:top w:val="single" w:sz="4" w:space="0" w:color="auto"/>
            <w:left w:val="single" w:sz="4" w:space="0" w:color="auto"/>
            <w:bottom w:val="nil"/>
          </w:tcBorders>
          <w:vAlign w:val="center"/>
        </w:tcPr>
        <w:p w:rsidR="003936CE" w:rsidRPr="008428BD" w:rsidRDefault="003936CE" w:rsidP="006F7AD0">
          <w:pPr>
            <w:jc w:val="center"/>
            <w:rPr>
              <w:lang w:val="es-ES_tradnl"/>
            </w:rPr>
          </w:pPr>
          <w:r>
            <w:rPr>
              <w:noProof/>
              <w:lang w:eastAsia="es-ES"/>
            </w:rPr>
            <w:drawing>
              <wp:inline distT="0" distB="0" distL="0" distR="0">
                <wp:extent cx="800100" cy="657225"/>
                <wp:effectExtent l="19050" t="0" r="0" b="0"/>
                <wp:docPr id="1" name="Imagen 1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936CE" w:rsidRPr="004D1747" w:rsidTr="006F7AD0">
      <w:trPr>
        <w:cantSplit/>
        <w:trHeight w:val="268"/>
      </w:trPr>
      <w:tc>
        <w:tcPr>
          <w:tcW w:w="2622" w:type="dxa"/>
          <w:tcBorders>
            <w:top w:val="nil"/>
            <w:bottom w:val="single" w:sz="4" w:space="0" w:color="auto"/>
            <w:right w:val="single" w:sz="4" w:space="0" w:color="auto"/>
          </w:tcBorders>
          <w:vAlign w:val="center"/>
        </w:tcPr>
        <w:p w:rsidR="003936CE" w:rsidRPr="009E28AB" w:rsidRDefault="003936CE" w:rsidP="006F7AD0">
          <w:pPr>
            <w:pStyle w:val="Personal"/>
            <w:jc w:val="center"/>
            <w:rPr>
              <w:b/>
              <w:sz w:val="14"/>
            </w:rPr>
          </w:pPr>
          <w:r w:rsidRPr="009E28AB">
            <w:rPr>
              <w:b/>
              <w:sz w:val="14"/>
            </w:rPr>
            <w:t>Consejería de Educación del Gobierno de Cantabria</w:t>
          </w:r>
        </w:p>
      </w:tc>
      <w:tc>
        <w:tcPr>
          <w:tcW w:w="5697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936CE" w:rsidRPr="008428BD" w:rsidRDefault="00F47A27" w:rsidP="006A2101">
          <w:pPr>
            <w:pStyle w:val="Personal"/>
            <w:rPr>
              <w:b/>
            </w:rPr>
          </w:pPr>
          <w:r w:rsidRPr="00F47A27">
            <w:rPr>
              <w:noProof/>
              <w:lang w:val="es-E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4097" type="#_x0000_t202" style="position:absolute;margin-left:699.45pt;margin-top:-2.35pt;width:52.8pt;height:14.8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" o:allowincell="f" filled="f">
                <v:textbox>
                  <w:txbxContent>
                    <w:p w:rsidR="003936CE" w:rsidRDefault="003936CE" w:rsidP="003936CE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ANEXO IV</w:t>
                      </w:r>
                    </w:p>
                  </w:txbxContent>
                </v:textbox>
              </v:shape>
            </w:pict>
          </w:r>
          <w:r w:rsidR="003936CE" w:rsidRPr="008428BD">
            <w:rPr>
              <w:b/>
              <w:sz w:val="22"/>
            </w:rPr>
            <w:t>Riesgos derivados de las condiciones de seguridad</w:t>
          </w:r>
        </w:p>
      </w:tc>
      <w:tc>
        <w:tcPr>
          <w:tcW w:w="1957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3936CE" w:rsidRPr="008428BD" w:rsidRDefault="003936CE" w:rsidP="006F7AD0">
          <w:pPr>
            <w:pStyle w:val="Ttulo5"/>
            <w:tabs>
              <w:tab w:val="left" w:pos="2720"/>
            </w:tabs>
            <w:rPr>
              <w:rFonts w:ascii="Calibri" w:hAnsi="Calibri" w:cs="Calibri"/>
              <w:i/>
              <w:sz w:val="14"/>
              <w:u w:val="none"/>
              <w:lang w:val="pt-PT"/>
            </w:rPr>
          </w:pPr>
          <w:r w:rsidRPr="008428BD">
            <w:rPr>
              <w:rFonts w:ascii="Calibri" w:hAnsi="Calibri" w:cs="Calibri"/>
              <w:i/>
              <w:u w:val="none"/>
              <w:lang w:val="pt-PT"/>
            </w:rPr>
            <w:t>Santander</w:t>
          </w:r>
        </w:p>
      </w:tc>
    </w:tr>
  </w:tbl>
  <w:p w:rsidR="003936CE" w:rsidRDefault="003936C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936CE"/>
    <w:rsid w:val="00005B32"/>
    <w:rsid w:val="00223389"/>
    <w:rsid w:val="002B052B"/>
    <w:rsid w:val="003936CE"/>
    <w:rsid w:val="00396740"/>
    <w:rsid w:val="003E1D2D"/>
    <w:rsid w:val="004810C0"/>
    <w:rsid w:val="00585B44"/>
    <w:rsid w:val="005B54F4"/>
    <w:rsid w:val="00605672"/>
    <w:rsid w:val="006A2101"/>
    <w:rsid w:val="00800320"/>
    <w:rsid w:val="008E1314"/>
    <w:rsid w:val="00961545"/>
    <w:rsid w:val="0098783F"/>
    <w:rsid w:val="009941D2"/>
    <w:rsid w:val="00BD493B"/>
    <w:rsid w:val="00C82E1D"/>
    <w:rsid w:val="00D35219"/>
    <w:rsid w:val="00D54FEC"/>
    <w:rsid w:val="00DD0F4C"/>
    <w:rsid w:val="00F47A27"/>
    <w:rsid w:val="00FA7F97"/>
    <w:rsid w:val="00FE6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314"/>
  </w:style>
  <w:style w:type="paragraph" w:styleId="Ttulo1">
    <w:name w:val="heading 1"/>
    <w:basedOn w:val="Normal"/>
    <w:next w:val="Normal"/>
    <w:link w:val="Ttulo1Car"/>
    <w:qFormat/>
    <w:rsid w:val="003936CE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paragraph" w:styleId="Ttulo4">
    <w:name w:val="heading 4"/>
    <w:basedOn w:val="Normal"/>
    <w:next w:val="Normal"/>
    <w:link w:val="Ttulo4Car"/>
    <w:qFormat/>
    <w:rsid w:val="003936CE"/>
    <w:pPr>
      <w:keepNext/>
      <w:spacing w:after="0" w:line="240" w:lineRule="auto"/>
      <w:ind w:firstLine="1080"/>
      <w:jc w:val="both"/>
      <w:outlineLvl w:val="3"/>
    </w:pPr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paragraph" w:styleId="Ttulo5">
    <w:name w:val="heading 5"/>
    <w:basedOn w:val="Normal"/>
    <w:next w:val="Normal"/>
    <w:link w:val="Ttulo5Car"/>
    <w:qFormat/>
    <w:rsid w:val="003936CE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8"/>
      <w:szCs w:val="24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3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36CE"/>
  </w:style>
  <w:style w:type="paragraph" w:styleId="Piedepgina">
    <w:name w:val="footer"/>
    <w:basedOn w:val="Normal"/>
    <w:link w:val="PiedepginaCar"/>
    <w:uiPriority w:val="99"/>
    <w:unhideWhenUsed/>
    <w:rsid w:val="00393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36CE"/>
  </w:style>
  <w:style w:type="paragraph" w:styleId="Textodeglobo">
    <w:name w:val="Balloon Text"/>
    <w:basedOn w:val="Normal"/>
    <w:link w:val="TextodegloboCar"/>
    <w:uiPriority w:val="99"/>
    <w:semiHidden/>
    <w:unhideWhenUsed/>
    <w:rsid w:val="00393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6C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936CE"/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3936CE"/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character" w:customStyle="1" w:styleId="Ttulo5Car">
    <w:name w:val="Título 5 Car"/>
    <w:basedOn w:val="Fuentedeprrafopredeter"/>
    <w:link w:val="Ttulo5"/>
    <w:rsid w:val="003936CE"/>
    <w:rPr>
      <w:rFonts w:ascii="Arial" w:eastAsia="Times New Roman" w:hAnsi="Arial" w:cs="Arial"/>
      <w:b/>
      <w:bCs/>
      <w:sz w:val="28"/>
      <w:szCs w:val="24"/>
      <w:u w:val="single"/>
      <w:lang w:eastAsia="es-ES"/>
    </w:rPr>
  </w:style>
  <w:style w:type="paragraph" w:customStyle="1" w:styleId="Personal">
    <w:name w:val="Personal"/>
    <w:basedOn w:val="Normal"/>
    <w:rsid w:val="003936C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936CE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paragraph" w:styleId="Ttulo4">
    <w:name w:val="heading 4"/>
    <w:basedOn w:val="Normal"/>
    <w:next w:val="Normal"/>
    <w:link w:val="Ttulo4Car"/>
    <w:qFormat/>
    <w:rsid w:val="003936CE"/>
    <w:pPr>
      <w:keepNext/>
      <w:spacing w:after="0" w:line="240" w:lineRule="auto"/>
      <w:ind w:firstLine="1080"/>
      <w:jc w:val="both"/>
      <w:outlineLvl w:val="3"/>
    </w:pPr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paragraph" w:styleId="Ttulo5">
    <w:name w:val="heading 5"/>
    <w:basedOn w:val="Normal"/>
    <w:next w:val="Normal"/>
    <w:link w:val="Ttulo5Car"/>
    <w:qFormat/>
    <w:rsid w:val="003936CE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8"/>
      <w:szCs w:val="24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3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36CE"/>
  </w:style>
  <w:style w:type="paragraph" w:styleId="Piedepgina">
    <w:name w:val="footer"/>
    <w:basedOn w:val="Normal"/>
    <w:link w:val="PiedepginaCar"/>
    <w:uiPriority w:val="99"/>
    <w:unhideWhenUsed/>
    <w:rsid w:val="00393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36CE"/>
  </w:style>
  <w:style w:type="paragraph" w:styleId="Textodeglobo">
    <w:name w:val="Balloon Text"/>
    <w:basedOn w:val="Normal"/>
    <w:link w:val="TextodegloboCar"/>
    <w:uiPriority w:val="99"/>
    <w:semiHidden/>
    <w:unhideWhenUsed/>
    <w:rsid w:val="00393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6C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936CE"/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3936CE"/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character" w:customStyle="1" w:styleId="Ttulo5Car">
    <w:name w:val="Título 5 Car"/>
    <w:basedOn w:val="Fuentedeprrafopredeter"/>
    <w:link w:val="Ttulo5"/>
    <w:rsid w:val="003936CE"/>
    <w:rPr>
      <w:rFonts w:ascii="Arial" w:eastAsia="Times New Roman" w:hAnsi="Arial" w:cs="Arial"/>
      <w:b/>
      <w:bCs/>
      <w:sz w:val="28"/>
      <w:szCs w:val="24"/>
      <w:u w:val="single"/>
      <w:lang w:eastAsia="es-ES"/>
    </w:rPr>
  </w:style>
  <w:style w:type="paragraph" w:customStyle="1" w:styleId="Personal">
    <w:name w:val="Personal"/>
    <w:basedOn w:val="Normal"/>
    <w:rsid w:val="003936C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usuario</cp:lastModifiedBy>
  <cp:revision>3</cp:revision>
  <dcterms:created xsi:type="dcterms:W3CDTF">2017-09-28T12:11:00Z</dcterms:created>
  <dcterms:modified xsi:type="dcterms:W3CDTF">2017-09-28T12:16:00Z</dcterms:modified>
</cp:coreProperties>
</file>